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C9733" w14:textId="77777777" w:rsidR="00992269" w:rsidRDefault="00992269">
      <w:pPr>
        <w:rPr>
          <w:sz w:val="36"/>
          <w:szCs w:val="36"/>
          <w:lang w:val="de-DE"/>
        </w:rPr>
      </w:pPr>
    </w:p>
    <w:p w14:paraId="056CF5C9" w14:textId="77777777" w:rsidR="00992269" w:rsidRPr="00DF23D3" w:rsidRDefault="00992269">
      <w:pPr>
        <w:rPr>
          <w:lang w:val="fr-CH"/>
        </w:rPr>
      </w:pPr>
    </w:p>
    <w:p w14:paraId="0564DE85" w14:textId="77777777" w:rsidR="00992269" w:rsidRPr="00004E4C" w:rsidRDefault="00992269" w:rsidP="00992269">
      <w:pPr>
        <w:rPr>
          <w:b/>
          <w:bCs/>
        </w:rPr>
      </w:pPr>
      <w:r w:rsidRPr="00004E4C">
        <w:rPr>
          <w:b/>
          <w:bCs/>
        </w:rPr>
        <w:t xml:space="preserve">Come </w:t>
      </w:r>
      <w:proofErr w:type="spellStart"/>
      <w:r w:rsidRPr="00004E4C">
        <w:rPr>
          <w:b/>
          <w:bCs/>
        </w:rPr>
        <w:t>again</w:t>
      </w:r>
      <w:proofErr w:type="spellEnd"/>
      <w:r w:rsidRPr="00004E4C">
        <w:rPr>
          <w:b/>
          <w:bCs/>
        </w:rPr>
        <w:t xml:space="preserve">, </w:t>
      </w:r>
      <w:proofErr w:type="spellStart"/>
      <w:r w:rsidRPr="00004E4C">
        <w:rPr>
          <w:b/>
          <w:bCs/>
        </w:rPr>
        <w:t>sweet</w:t>
      </w:r>
      <w:proofErr w:type="spellEnd"/>
      <w:r w:rsidRPr="00004E4C">
        <w:rPr>
          <w:b/>
          <w:bCs/>
        </w:rPr>
        <w:t xml:space="preserve"> </w:t>
      </w:r>
      <w:proofErr w:type="spellStart"/>
      <w:r w:rsidRPr="00004E4C">
        <w:rPr>
          <w:b/>
          <w:bCs/>
        </w:rPr>
        <w:t>love</w:t>
      </w:r>
      <w:proofErr w:type="spellEnd"/>
      <w:r w:rsidRPr="00004E4C">
        <w:rPr>
          <w:b/>
          <w:bCs/>
        </w:rPr>
        <w:t>!</w:t>
      </w:r>
    </w:p>
    <w:p w14:paraId="09B953DC" w14:textId="77777777" w:rsidR="00992269" w:rsidRPr="00992269" w:rsidRDefault="00992269" w:rsidP="00992269">
      <w:r w:rsidRPr="00992269">
        <w:rPr>
          <w:b/>
          <w:bCs/>
        </w:rPr>
        <w:t>Sonntag 16. August 2026, 19 Uhr </w:t>
      </w:r>
    </w:p>
    <w:p w14:paraId="25D2D399" w14:textId="77777777" w:rsidR="00992269" w:rsidRPr="00992269" w:rsidRDefault="00992269" w:rsidP="00992269">
      <w:proofErr w:type="spellStart"/>
      <w:r w:rsidRPr="00992269">
        <w:t>Ref</w:t>
      </w:r>
      <w:proofErr w:type="spellEnd"/>
      <w:r w:rsidRPr="00992269">
        <w:t>. Stadtkirche Lenzburg</w:t>
      </w:r>
    </w:p>
    <w:p w14:paraId="2F9B8F13" w14:textId="77777777" w:rsidR="00004E4C" w:rsidRDefault="00004E4C" w:rsidP="00992269"/>
    <w:p w14:paraId="240C62A9" w14:textId="42BB89A0" w:rsidR="00992269" w:rsidRPr="00992269" w:rsidRDefault="00992269" w:rsidP="00992269">
      <w:r w:rsidRPr="00992269">
        <w:t xml:space="preserve">Seit mehreren Jahren erarbeitet sich der Chor des Musikvereins Lenzburg im Sommer Perlen der a cappella Chorliteratur. Unter dem Titel «Come </w:t>
      </w:r>
      <w:proofErr w:type="spellStart"/>
      <w:r w:rsidRPr="00992269">
        <w:t>again</w:t>
      </w:r>
      <w:proofErr w:type="spellEnd"/>
      <w:r w:rsidRPr="00992269">
        <w:t xml:space="preserve">, </w:t>
      </w:r>
      <w:proofErr w:type="spellStart"/>
      <w:r w:rsidRPr="00992269">
        <w:t>sweet</w:t>
      </w:r>
      <w:proofErr w:type="spellEnd"/>
      <w:r w:rsidRPr="00992269">
        <w:t xml:space="preserve"> </w:t>
      </w:r>
      <w:proofErr w:type="spellStart"/>
      <w:r w:rsidRPr="00992269">
        <w:t>love</w:t>
      </w:r>
      <w:proofErr w:type="spellEnd"/>
      <w:r w:rsidRPr="00992269">
        <w:t>!» erklingt im Wechsel mit dem Ensemble «Das Blockflöten-Orchester» (Leitung: Sarah Giger) ein erfrischendes, weltliches Serenadenprogramm. Hier wird die Liebe besungen, dort tönt’s tänzerisch, und auch Witziges kommt nicht zu kurz.</w:t>
      </w:r>
    </w:p>
    <w:p w14:paraId="0A31AB37" w14:textId="77777777" w:rsidR="00992269" w:rsidRPr="00992269" w:rsidRDefault="00992269" w:rsidP="00992269">
      <w:r w:rsidRPr="00992269">
        <w:t>Im ersten Teil widmen sich die beiden Formationen Werken aus der Renaissance, danach stehen volksmusikalisch geprägte Stücke aus der Schweiz und Afrika im Zentrum. Die Reise geht weiter zu moderneren Klängen voller Sentiment aber auch voller Witz. Der Bogen schliesst sich mit einer doppelchörigen Aria aus der Renaissance von Gabrieli, hier vereinigen sich Chor und Blockflöten zu einem prachtvollen Klangerlebnis!</w:t>
      </w:r>
    </w:p>
    <w:p w14:paraId="2E820AD7" w14:textId="77777777" w:rsidR="00992269" w:rsidRPr="00992269" w:rsidRDefault="00992269" w:rsidP="00992269">
      <w:r w:rsidRPr="00992269">
        <w:t>Eintritt frei / Kollekte</w:t>
      </w:r>
    </w:p>
    <w:p w14:paraId="5213EEA5" w14:textId="77777777" w:rsidR="00992269" w:rsidRDefault="00992269">
      <w:pPr>
        <w:rPr>
          <w:lang w:val="de-DE"/>
        </w:rPr>
      </w:pPr>
    </w:p>
    <w:p w14:paraId="1733ECB6" w14:textId="77777777" w:rsidR="00DF23D3" w:rsidRDefault="00DF23D3">
      <w:pPr>
        <w:rPr>
          <w:lang w:val="de-DE"/>
        </w:rPr>
      </w:pPr>
    </w:p>
    <w:p w14:paraId="0BBB9612" w14:textId="77777777" w:rsidR="00DF23D3" w:rsidRDefault="00DF23D3">
      <w:pPr>
        <w:rPr>
          <w:lang w:val="de-DE"/>
        </w:rPr>
      </w:pPr>
    </w:p>
    <w:p w14:paraId="38FB1693" w14:textId="49D31AE4" w:rsidR="00DF23D3" w:rsidRPr="00992269" w:rsidRDefault="00DF23D3">
      <w:pPr>
        <w:rPr>
          <w:lang w:val="de-DE"/>
        </w:rPr>
      </w:pPr>
    </w:p>
    <w:sectPr w:rsidR="00DF23D3" w:rsidRPr="0099226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693"/>
    <w:rsid w:val="00004E4C"/>
    <w:rsid w:val="00084A05"/>
    <w:rsid w:val="00504693"/>
    <w:rsid w:val="00901B89"/>
    <w:rsid w:val="00992269"/>
    <w:rsid w:val="00B339FA"/>
    <w:rsid w:val="00CE0332"/>
    <w:rsid w:val="00DF23D3"/>
    <w:rsid w:val="00E065A0"/>
    <w:rsid w:val="00FF441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A330"/>
  <w15:chartTrackingRefBased/>
  <w15:docId w15:val="{14D96F2D-D858-4944-A3EB-641AE41D2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0469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0469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04693"/>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04693"/>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04693"/>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046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046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046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046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4693"/>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04693"/>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04693"/>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04693"/>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04693"/>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046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046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046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04693"/>
    <w:rPr>
      <w:rFonts w:eastAsiaTheme="majorEastAsia" w:cstheme="majorBidi"/>
      <w:color w:val="272727" w:themeColor="text1" w:themeTint="D8"/>
    </w:rPr>
  </w:style>
  <w:style w:type="paragraph" w:styleId="Titel">
    <w:name w:val="Title"/>
    <w:basedOn w:val="Standard"/>
    <w:next w:val="Standard"/>
    <w:link w:val="TitelZchn"/>
    <w:uiPriority w:val="10"/>
    <w:qFormat/>
    <w:rsid w:val="005046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046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046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046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046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04693"/>
    <w:rPr>
      <w:i/>
      <w:iCs/>
      <w:color w:val="404040" w:themeColor="text1" w:themeTint="BF"/>
    </w:rPr>
  </w:style>
  <w:style w:type="paragraph" w:styleId="Listenabsatz">
    <w:name w:val="List Paragraph"/>
    <w:basedOn w:val="Standard"/>
    <w:uiPriority w:val="34"/>
    <w:qFormat/>
    <w:rsid w:val="00504693"/>
    <w:pPr>
      <w:ind w:left="720"/>
      <w:contextualSpacing/>
    </w:pPr>
  </w:style>
  <w:style w:type="character" w:styleId="IntensiveHervorhebung">
    <w:name w:val="Intense Emphasis"/>
    <w:basedOn w:val="Absatz-Standardschriftart"/>
    <w:uiPriority w:val="21"/>
    <w:qFormat/>
    <w:rsid w:val="00504693"/>
    <w:rPr>
      <w:i/>
      <w:iCs/>
      <w:color w:val="2F5496" w:themeColor="accent1" w:themeShade="BF"/>
    </w:rPr>
  </w:style>
  <w:style w:type="paragraph" w:styleId="IntensivesZitat">
    <w:name w:val="Intense Quote"/>
    <w:basedOn w:val="Standard"/>
    <w:next w:val="Standard"/>
    <w:link w:val="IntensivesZitatZchn"/>
    <w:uiPriority w:val="30"/>
    <w:qFormat/>
    <w:rsid w:val="0050469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04693"/>
    <w:rPr>
      <w:i/>
      <w:iCs/>
      <w:color w:val="2F5496" w:themeColor="accent1" w:themeShade="BF"/>
    </w:rPr>
  </w:style>
  <w:style w:type="character" w:styleId="IntensiverVerweis">
    <w:name w:val="Intense Reference"/>
    <w:basedOn w:val="Absatz-Standardschriftart"/>
    <w:uiPriority w:val="32"/>
    <w:qFormat/>
    <w:rsid w:val="005046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Words>
  <Characters>796</Characters>
  <Application>Microsoft Office Word</Application>
  <DocSecurity>0</DocSecurity>
  <Lines>6</Lines>
  <Paragraphs>1</Paragraphs>
  <ScaleCrop>false</ScaleCrop>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Bolli</dc:creator>
  <cp:keywords/>
  <dc:description/>
  <cp:lastModifiedBy>Judith Bolli</cp:lastModifiedBy>
  <cp:revision>4</cp:revision>
  <dcterms:created xsi:type="dcterms:W3CDTF">2026-06-18T16:31:00Z</dcterms:created>
  <dcterms:modified xsi:type="dcterms:W3CDTF">2026-07-04T19:59:00Z</dcterms:modified>
</cp:coreProperties>
</file>